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FCA" w:rsidRPr="00460B7D" w:rsidRDefault="004E5FCA">
      <w:pPr>
        <w:pageBreakBefore/>
        <w:spacing w:after="0"/>
        <w:rPr>
          <w:rFonts w:ascii="TH SarabunPSK" w:hAnsi="TH SarabunPSK" w:cs="TH SarabunPSK"/>
          <w:sz w:val="36"/>
          <w:szCs w:val="36"/>
        </w:rPr>
      </w:pPr>
    </w:p>
    <w:p w:rsidR="004E5FCA" w:rsidRPr="00460B7D" w:rsidRDefault="00460B7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pict>
          <v:rect id="Rectangle 1" o:spid="_x0000_s1026" style="position:absolute;margin-left:-.2pt;margin-top:12.85pt;width:1007.7pt;height:84.9pt;z-index:25165926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" fillcolor="#4472c4 [3204]" stroked="f" strokeweight="1pt">
            <v:textbox>
              <w:txbxContent>
                <w:p w:rsidR="00460B7D" w:rsidRPr="007D3D24" w:rsidRDefault="00460B7D" w:rsidP="00460B7D">
                  <w:pPr>
                    <w:spacing w:before="240" w:after="0"/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        </w:t>
                  </w:r>
                  <w:r w:rsidRPr="007D3D2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Pr="000D167E" w:rsidRDefault="00460B7D" w:rsidP="00460B7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</w:p>
    <w:p w:rsidR="00460B7D" w:rsidRDefault="00460B7D" w:rsidP="00460B7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460B7D" w:rsidRDefault="00460B7D" w:rsidP="00460B7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ภูธรเมืองสมุทรสงคราม</w:t>
      </w: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460B7D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201479</wp:posOffset>
            </wp:positionH>
            <wp:positionV relativeFrom="paragraph">
              <wp:posOffset>72421</wp:posOffset>
            </wp:positionV>
            <wp:extent cx="3735600" cy="3082046"/>
            <wp:effectExtent l="0" t="0" r="0" b="0"/>
            <wp:wrapNone/>
            <wp:docPr id="1" name="Drawing 0" descr="image17412445011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41244501182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600" cy="3082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B7D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4135571</wp:posOffset>
            </wp:positionH>
            <wp:positionV relativeFrom="paragraph">
              <wp:posOffset>15209</wp:posOffset>
            </wp:positionV>
            <wp:extent cx="2467779" cy="3064156"/>
            <wp:effectExtent l="0" t="0" r="0" b="0"/>
            <wp:wrapNone/>
            <wp:docPr id="1643429069" name="Drawing 0" descr="image17412445011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41244501194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626" cy="3067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60B7D" w:rsidRDefault="00460B7D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4E5FCA" w:rsidRPr="00460B7D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วันที่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26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กุมภาพันธ์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2568</w:t>
      </w:r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เวลา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13.00 น.</w:t>
      </w:r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ภายใต้อำนวยการของ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พ.ต.อ.ศยาม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อินทร์สุวรรณโณ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ผกก.สภ.เมืองสมุทรสงคราม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พ.ต.ท.บุญทัน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แก้วพวง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รอง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ผกก.สส.สภ.เมืองสมุทรสงคราม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พ.ต.ท.เอนก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ขจีจิตร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</w:p>
    <w:p w:rsidR="004E5FCA" w:rsidRPr="00460B7D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สว.สส.สภ.เมืองสมุทรสงคราม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สั่งการให้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ด.ต.อัครวัฒน์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จันทร์ชูกลิ่น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พร้อมชุดสืบสวน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สภ.เมืองสมุทรสงคราม</w:t>
      </w:r>
      <w:proofErr w:type="spellEnd"/>
    </w:p>
    <w:p w:rsidR="004E5FCA" w:rsidRPr="00460B7D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ร่วมกันจับกุม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นายพีระชัย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proofErr w:type="gram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เจือไทย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อายุ</w:t>
      </w:r>
      <w:proofErr w:type="spellEnd"/>
      <w:proofErr w:type="gram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43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ปี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ที่อยู่ตามทะเบียนราษฎร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39 ม.4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ต.แหลมใหญ่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อ.เมือง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จ.สมุทรสงคราม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</w:p>
    <w:p w:rsidR="004E5FCA" w:rsidRPr="00460B7D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พร้อมด้วยของกลาง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1.อาวุธปืนพกสั้นกึ่งอัตโนมัติ</w:t>
      </w:r>
      <w:proofErr w:type="gram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ขนาด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.38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ยี่ห้อ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ROCK ISLAND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เลขประจำปืน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RIA 1274090</w:t>
      </w:r>
    </w:p>
    <w:p w:rsidR="004E5FCA" w:rsidRPr="00460B7D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เครื่องหมายทะเบียนปืน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กท54218027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กระบอก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2.ใบอนุญาตให้มีและใช้อาวุธปืน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ใบอนุญาตที่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238/2561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ซึ่งอนุญาตที่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บ้านเลขที่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 39 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หมู่ที่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4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ตำบล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แหลมใหญ่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อำเภอ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เมืองสมุทรสงคราม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จังหวัด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สมุทรสงคราม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ชุด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3.ภาพถ่ายประกอบการแจ้งการกระทำความผิดทางพินัย</w:t>
      </w:r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โดยกล่าวหาว่า“เป็นผู้ที่ได้รับใบอนุญาตให้มีและใช้อาวุธปืน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ย้ายถิ่นฐานที่อยู่ไม่แจ้งการย้ายแก่นายทะเบียนท้องที่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ภายในระยะเวลาที่กฎหมายกำหนด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”</w:t>
      </w:r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สถานที่เกิดเหตุ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ภายในห้องพักข้างในอู่ซ่อมรถ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ต.แม่กลอง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อ.เมืองฯ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จ.สมุทรสงคราม</w:t>
      </w:r>
      <w:proofErr w:type="spellEnd"/>
      <w:r w:rsidR="00460B7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นำส่ง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พงส.เวร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สภ.เมืองสมุทรสงคราม</w:t>
      </w:r>
      <w:proofErr w:type="spellEnd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460B7D">
        <w:rPr>
          <w:rFonts w:ascii="TH SarabunPSK" w:eastAsia="Arial" w:hAnsi="TH SarabunPSK" w:cs="TH SarabunPSK"/>
          <w:color w:val="252525"/>
          <w:sz w:val="36"/>
          <w:szCs w:val="36"/>
        </w:rPr>
        <w:t>เวลานี้</w:t>
      </w:r>
      <w:proofErr w:type="spellEnd"/>
    </w:p>
    <w:p w:rsidR="004E5FCA" w:rsidRPr="00460B7D" w:rsidRDefault="004E5FCA">
      <w:pPr>
        <w:spacing w:after="0" w:line="270" w:lineRule="auto"/>
        <w:rPr>
          <w:rFonts w:ascii="TH SarabunPSK" w:hAnsi="TH SarabunPSK" w:cs="TH SarabunPSK"/>
          <w:sz w:val="36"/>
          <w:szCs w:val="36"/>
        </w:rPr>
      </w:pPr>
    </w:p>
    <w:p w:rsidR="004E5FCA" w:rsidRPr="00460B7D" w:rsidRDefault="004E5FCA">
      <w:pPr>
        <w:spacing w:after="0"/>
        <w:rPr>
          <w:rFonts w:ascii="TH SarabunPSK" w:hAnsi="TH SarabunPSK" w:cs="TH SarabunPSK"/>
          <w:sz w:val="36"/>
          <w:szCs w:val="36"/>
        </w:rPr>
      </w:pPr>
    </w:p>
    <w:sectPr w:rsidR="004E5FCA" w:rsidRPr="00460B7D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FCA"/>
    <w:rsid w:val="00460B7D"/>
    <w:rsid w:val="004E5FCA"/>
    <w:rsid w:val="009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D5D015"/>
  <w15:docId w15:val="{C8BAAAF7-7AB0-4128-B892-D3818D1A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My Documents</cp:lastModifiedBy>
  <cp:revision>2</cp:revision>
  <dcterms:created xsi:type="dcterms:W3CDTF">2025-03-06T07:01:00Z</dcterms:created>
  <dcterms:modified xsi:type="dcterms:W3CDTF">2025-04-21T06:57:00Z</dcterms:modified>
</cp:coreProperties>
</file>